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Discover Your Spiritual Gifts!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Gene Wilkes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spiritual gift as “an individual manifestation of gra</w:t>
      </w:r>
      <w:r>
        <w:rPr>
          <w:rFonts w:ascii="Arial" w:hAnsi="Arial" w:cs="Arial"/>
          <w:sz w:val="20"/>
          <w:szCs w:val="20"/>
        </w:rPr>
        <w:t xml:space="preserve">ce from the Father that enables </w:t>
      </w:r>
      <w:r>
        <w:rPr>
          <w:rFonts w:ascii="Arial" w:hAnsi="Arial" w:cs="Arial"/>
          <w:sz w:val="20"/>
          <w:szCs w:val="20"/>
        </w:rPr>
        <w:t>you to serve Him and thus play a vital role in His plan for the redemption of the world.”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Peter Wagner </w:t>
      </w:r>
      <w:r>
        <w:rPr>
          <w:rFonts w:ascii="Arial" w:hAnsi="Arial" w:cs="Arial"/>
          <w:sz w:val="20"/>
          <w:szCs w:val="20"/>
        </w:rPr>
        <w:t>defines a spiritual gift as “a special attribute given by the Holy Spirit to eve</w:t>
      </w:r>
      <w:r>
        <w:rPr>
          <w:rFonts w:ascii="Arial" w:hAnsi="Arial" w:cs="Arial"/>
          <w:sz w:val="20"/>
          <w:szCs w:val="20"/>
        </w:rPr>
        <w:t xml:space="preserve">ry member of the Body of Christ </w:t>
      </w:r>
      <w:r>
        <w:rPr>
          <w:rFonts w:ascii="Arial" w:hAnsi="Arial" w:cs="Arial"/>
          <w:sz w:val="20"/>
          <w:szCs w:val="20"/>
        </w:rPr>
        <w:t>according to God’s grace for use within the context of the Body.”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  <w:sz w:val="20"/>
          <w:szCs w:val="20"/>
        </w:rPr>
        <w:t>I like to use this definition: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spiritual gift is an expression of the Holy Spirit in the life of believers which empowers them to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serve the body of Christ, the church.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Leadership</w:t>
      </w:r>
      <w:r>
        <w:rPr>
          <w:rFonts w:ascii="Arial" w:hAnsi="Arial" w:cs="Arial"/>
          <w:sz w:val="20"/>
          <w:szCs w:val="20"/>
        </w:rPr>
        <w:t>—Leadership aids the body by leading and directing members to accomplish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goals and purposes of the church. Leadership motivates people to work together in unity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toward common goals (Rom. 12:8).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Administration</w:t>
      </w:r>
      <w:r>
        <w:rPr>
          <w:rFonts w:ascii="Arial" w:hAnsi="Arial" w:cs="Arial"/>
          <w:sz w:val="20"/>
          <w:szCs w:val="20"/>
        </w:rPr>
        <w:t>—Persons with the gift of administration lead the body by steering others to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remain on task. Administration enables the body to organize according to God-given purposes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long-term goals (1 Cor. 12:28).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Teaching</w:t>
      </w:r>
      <w:r>
        <w:rPr>
          <w:rFonts w:ascii="Arial" w:hAnsi="Arial" w:cs="Arial"/>
          <w:sz w:val="20"/>
          <w:szCs w:val="20"/>
        </w:rPr>
        <w:t>—Teaching is instructing members in the truths and doctrines of God’s Word for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purposes of building up, unifying, and maturing the body (1 Cor. 12:28; Rom. 12:7; Eph. 4:11).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Knowledge</w:t>
      </w:r>
      <w:r>
        <w:rPr>
          <w:rFonts w:ascii="Arial" w:hAnsi="Arial" w:cs="Arial"/>
          <w:sz w:val="20"/>
          <w:szCs w:val="20"/>
        </w:rPr>
        <w:t>—The gift of knowledge manifests itself in teaching and training in discipleship. It is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God-given ability to learn, know, and explain the precious truths of God’s Word. A word of</w:t>
      </w:r>
    </w:p>
    <w:p w:rsidR="00D50309" w:rsidRDefault="009833B2" w:rsidP="0098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is a Spirit-revealed truth (1 Cor. 12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Wisdom</w:t>
      </w:r>
      <w:r>
        <w:rPr>
          <w:rFonts w:ascii="Arial" w:hAnsi="Arial" w:cs="Arial"/>
          <w:sz w:val="20"/>
          <w:szCs w:val="20"/>
        </w:rPr>
        <w:t>—Wisdom is the gift that discerns the work of the Holy Spirit in the body and applies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teachings and actions to the needs of the body (1 Cor. 12:28).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Prophecy</w:t>
      </w:r>
      <w:r>
        <w:rPr>
          <w:rFonts w:ascii="Arial" w:hAnsi="Arial" w:cs="Arial"/>
          <w:sz w:val="20"/>
          <w:szCs w:val="20"/>
        </w:rPr>
        <w:t>—The gift of prophecy is proclaiming the Word of God boldly. This builds up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and leads to conviction of sin. Prophecy manifests itself in preaching and teaching (1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Cor. 12:10; Rom. 12:6).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Discernment</w:t>
      </w:r>
      <w:r>
        <w:rPr>
          <w:rFonts w:ascii="Arial" w:hAnsi="Arial" w:cs="Arial"/>
          <w:sz w:val="20"/>
          <w:szCs w:val="20"/>
        </w:rPr>
        <w:t>—Discernment aids the body by recognizing the true intentions of those within or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to the body. Discernment tests the message and actions of others for the protection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well-being of the body (1 Cor. 12:10).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Exhortation</w:t>
      </w:r>
      <w:r>
        <w:rPr>
          <w:rFonts w:ascii="Arial" w:hAnsi="Arial" w:cs="Arial"/>
          <w:sz w:val="20"/>
          <w:szCs w:val="20"/>
        </w:rPr>
        <w:t>—Possessors of this gift encourage members to be involved in and enthusiastic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the work of the Lord. Members with this gift are good counselors and motivate others to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service. Exhortation exhibits itself in preaching, teaching, and ministry (Rom. 12:8).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Shepherding</w:t>
      </w:r>
      <w:r>
        <w:rPr>
          <w:rFonts w:ascii="Arial" w:hAnsi="Arial" w:cs="Arial"/>
          <w:sz w:val="20"/>
          <w:szCs w:val="20"/>
        </w:rPr>
        <w:t>—The gift of shepherding is manifested in persons who look out for the spiritual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welfare of others. Although pastors, like shepherds, do care for members of the church, this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is not limited to a pastor or staff member (Eph. 4:11).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Faith</w:t>
      </w:r>
      <w:r>
        <w:rPr>
          <w:rFonts w:ascii="Arial" w:hAnsi="Arial" w:cs="Arial"/>
          <w:sz w:val="20"/>
          <w:szCs w:val="20"/>
        </w:rPr>
        <w:t>—Faith trusts God to work beyond the human capabilities of the people. Believers with</w:t>
      </w:r>
    </w:p>
    <w:p w:rsidR="009833B2" w:rsidRDefault="009833B2" w:rsidP="0098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gift encourage others to trust</w:t>
      </w:r>
      <w:r>
        <w:rPr>
          <w:rFonts w:ascii="Arial" w:hAnsi="Arial" w:cs="Arial"/>
          <w:sz w:val="20"/>
          <w:szCs w:val="20"/>
        </w:rPr>
        <w:t>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Apostleship</w:t>
      </w:r>
      <w:r>
        <w:rPr>
          <w:rFonts w:ascii="Arial" w:hAnsi="Arial" w:cs="Arial"/>
          <w:sz w:val="20"/>
          <w:szCs w:val="20"/>
        </w:rPr>
        <w:t>—The church sends apostles from the body to plant churches or be missionaries.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Apostles motivate the body to look beyond its walls in order to carry out the Great Commission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Cor. 12:28; Eph. 4:11).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Service/Helps</w:t>
      </w:r>
      <w:r>
        <w:rPr>
          <w:rFonts w:ascii="Arial" w:hAnsi="Arial" w:cs="Arial"/>
          <w:sz w:val="20"/>
          <w:szCs w:val="20"/>
        </w:rPr>
        <w:t>—Those with the gift of service/helps recognize practical needs in the body and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joyfully give assistance to meeting those needs. Christians with this gift do not mind working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behind the scenes (1 Cor. 12:28; Rom. 12:7).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Mercy</w:t>
      </w:r>
      <w:r>
        <w:rPr>
          <w:rFonts w:ascii="Arial" w:hAnsi="Arial" w:cs="Arial"/>
          <w:sz w:val="20"/>
          <w:szCs w:val="20"/>
        </w:rPr>
        <w:t>—Cheerful acts of compassion characterize those with the gift of mercy. Persons with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gift aid the body by empathizing with hurting members. They keep the body healthy and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unified by keeping others aware of the needs within the church (Rom. 12:8).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Giving</w:t>
      </w:r>
      <w:r>
        <w:rPr>
          <w:rFonts w:ascii="Arial" w:hAnsi="Arial" w:cs="Arial"/>
          <w:sz w:val="20"/>
          <w:szCs w:val="20"/>
        </w:rPr>
        <w:t>—Members with the gift of giving give freely and joyfully to the work and mission of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body. Cheerfulness and liberality are characteristics of individuals with this gift (Rom. 12:8).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Hospitality</w:t>
      </w:r>
      <w:r>
        <w:rPr>
          <w:rFonts w:ascii="Arial" w:hAnsi="Arial" w:cs="Arial"/>
          <w:sz w:val="20"/>
          <w:szCs w:val="20"/>
        </w:rPr>
        <w:t>—Those with this gift have the ability to make visitors, guests, and strangers feel at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ease. They often use their home to entertain guests. Persons with this gift integrate new</w:t>
      </w:r>
    </w:p>
    <w:p w:rsidR="009833B2" w:rsidRDefault="009833B2" w:rsidP="0098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into the body (1 Pet. 4:9).</w:t>
      </w:r>
    </w:p>
    <w:p w:rsidR="009833B2" w:rsidRDefault="009833B2" w:rsidP="009833B2">
      <w:pPr>
        <w:rPr>
          <w:rFonts w:ascii="Arial" w:hAnsi="Arial" w:cs="Arial"/>
          <w:sz w:val="20"/>
          <w:szCs w:val="20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27"/>
          <w:szCs w:val="27"/>
        </w:rPr>
        <w:t xml:space="preserve">PIRITUAL </w:t>
      </w:r>
      <w:r>
        <w:rPr>
          <w:rFonts w:ascii="Arial" w:hAnsi="Arial" w:cs="Arial"/>
          <w:b/>
          <w:bCs/>
          <w:sz w:val="36"/>
          <w:szCs w:val="36"/>
        </w:rPr>
        <w:t>G</w:t>
      </w:r>
      <w:r>
        <w:rPr>
          <w:rFonts w:ascii="Arial" w:hAnsi="Arial" w:cs="Arial"/>
          <w:b/>
          <w:bCs/>
          <w:sz w:val="27"/>
          <w:szCs w:val="27"/>
        </w:rPr>
        <w:t xml:space="preserve">IFTS </w:t>
      </w: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27"/>
          <w:szCs w:val="27"/>
        </w:rPr>
        <w:t>URVEY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D</w:t>
      </w:r>
      <w:r>
        <w:rPr>
          <w:rFonts w:ascii="Arial" w:hAnsi="Arial" w:cs="Arial"/>
          <w:b/>
          <w:bCs/>
          <w:sz w:val="20"/>
          <w:szCs w:val="20"/>
        </w:rPr>
        <w:t>IRECTIONS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is not a test, so there are no wrong answers. The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Spiritual Gifts Survey </w:t>
      </w:r>
      <w:r>
        <w:rPr>
          <w:rFonts w:ascii="Arial" w:hAnsi="Arial" w:cs="Arial"/>
          <w:sz w:val="23"/>
          <w:szCs w:val="23"/>
        </w:rPr>
        <w:t>consists of 80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statements. Some items reflect concrete actions; other items are descriptive traits; and still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others are statements of belief.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Select the one response you feel best characterizes yourself and place that number in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blank provided. Record your answer in the blank beside each item.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Do not spend too much time on any one item. Remember, it is not a test. Usually your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immediate response is best.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Please give an answer for each item. Do not skip any items.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Do not ask others how they are answering or how they think you should answer.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Work at your own pace.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response choices are: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>—Highly characteristic of me/definitely true for me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—Most of the time this would describe me/be true for me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—Frequently characteristic of me/true for me–about 50 percent of the time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—Occasionally characteristic of me/true for me–about 25 percent of the time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—Not at all characteristic of me/definitely untrue for me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1. I have the ability to organize ideas, resources, time, and people effectively.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2. I am willing to study and prepare for the task of teaching.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3. I am able to relate the truths of God to specific situations.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4. I have a God-given ability to help others grow in their faith.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5. I possess a special ability to communicate the truth of salvation.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6. I have the ability to make critical decisions when necessary.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7. I am sensitive to the hurts of people.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8. I experience joy in meeting needs through sharing possessions.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9. I enjoy studying.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10. I have delivered God’s message of warning and judgment.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11. I am able to sense the true motivation of persons and movements.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12. I have a special ability to trust God in difficult situations.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13. I have a strong desire to contribute to the establishment of new churches.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14. I take action to meet physical and practical needs r</w:t>
      </w:r>
      <w:r>
        <w:rPr>
          <w:rFonts w:ascii="Arial" w:hAnsi="Arial" w:cs="Arial"/>
          <w:sz w:val="23"/>
          <w:szCs w:val="23"/>
        </w:rPr>
        <w:t xml:space="preserve">ather than merely talking 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about </w:t>
      </w:r>
      <w:r>
        <w:rPr>
          <w:rFonts w:ascii="Arial" w:hAnsi="Arial" w:cs="Arial"/>
          <w:sz w:val="23"/>
          <w:szCs w:val="23"/>
        </w:rPr>
        <w:t>or planning to help.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15. I enjoy entertaining guests in my home.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16. I can adapt my guidance to fit the maturity of those working with me.</w:t>
      </w:r>
    </w:p>
    <w:p w:rsidR="009833B2" w:rsidRDefault="009833B2" w:rsidP="009833B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17. I can delegate and assign meaningful work.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 I have an ability and desire to teach.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19. I am usually able to analyze a situation correctly.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20. I have a natural tendency to encourage others.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______ 21. I am willing to take the initiative in helping other Christians grow in their faith.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22. I have an acute awareness of the emotions of other people, such as loneliness,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pain, fear, and anger.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23. I am a cheerful giver.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24. I spend time digging into facts.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25. I feel that I have a message from God to deliver to others.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26. I can recognize when a person is genuine/honest.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27. I am a person of vision (a clear mental portrait of a preferable future given by God). I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am able to communicate vision in such a way that others commit to making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vision a reality.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28. I am willing to yield to God’s will rather than question and waver.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29. I would like to be more active in getting the gospel to people in other lands.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30. It makes me happy to do things for people in need.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31. I am successful in getting a group to do its work joyfully.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32. I am able to make strangers feel at ease.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33. I have the ability to plan learning approaches.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34. I can identify those who need encouragement.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35. I have trained Christians to be more obedient disciples of Christ.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36. I am willing to do whatever it takes to see others come to Christ.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37. I am attracted to people who are hurting.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38. I am a generous giver.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39. I am able to discover new truths.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 40. I have spiritual insights from Scripture concerning issues and people that 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compel </w:t>
      </w:r>
      <w:r>
        <w:rPr>
          <w:rFonts w:ascii="Arial" w:hAnsi="Arial" w:cs="Arial"/>
          <w:sz w:val="23"/>
          <w:szCs w:val="23"/>
        </w:rPr>
        <w:t>me to speak out.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41. I can sense when a person is acting in accord with God’s will.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42. I can trust in God even when things look dark.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43. I can determine where God wants a group to go and help it get there.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 44. I have a strong desire to take the gospel to places where it has never been 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heard.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45. I enjoy reaching out to new people in my church and community.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46. I am sensitive to the needs of people.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 47. I have been able to make effective and efficient plans for accomplishing the 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goals of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group.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48. I often am consulted when fellow Christians are struggling to make difficult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decisions.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49. I think about how I can comfort and encourage others in my congregation.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50. I am able to give spiritual direction to others.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51. I am able to present the gospel to lost persons in such a way that they accept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Lord and His salvation.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52. I possess an unusual capacity to understand the feelings of those in distress.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53. I have a strong sense of stewardship based on the recognition that God owns all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things.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54. I have delivered to other persons messages that have come directly from God.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55. I can sense when a person is acting under God’s leadership.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56. I try to be in God’s will continually and be available for His use.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57. I feel that I should take the gospel to people who have different beliefs from me.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58. I have an acute awareness of the physical needs of others.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59. I am skilled in setting forth positive and precise steps of action.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60. I like to meet visitors at church and make them feel welcome.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______ 61. I explain Scripture in such a way that others understand it.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62. I can usually see spiritual solutions to problems.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63. I welcome opportunities to help people who need comfort, consolation,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encouragement, and counseling.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64. I feel at ease in sharing Christ with nonbelievers.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65. I can influence others to perform to their highest God-given potential.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66. I recognize the signs of stress and distress in others.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67. I desire to give generously and unpretentiously to worthwhile projects and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ministries.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68. I can organize facts into meaningful relationships.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69. God gives me messages to deliver to His people.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70. I am able to sense whether people are being honest wh</w:t>
      </w:r>
      <w:r>
        <w:rPr>
          <w:rFonts w:ascii="Arial" w:hAnsi="Arial" w:cs="Arial"/>
          <w:sz w:val="23"/>
          <w:szCs w:val="23"/>
        </w:rPr>
        <w:t xml:space="preserve">en they tell of their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religious </w:t>
      </w:r>
      <w:r>
        <w:rPr>
          <w:rFonts w:ascii="Arial" w:hAnsi="Arial" w:cs="Arial"/>
          <w:sz w:val="23"/>
          <w:szCs w:val="23"/>
        </w:rPr>
        <w:t>experiences.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71. I enjoy presenting the gospel to persons of other cultures and backgrounds.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72. I enjoy doing little things that help people.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73. I can give a clear, uncomplicated presentation.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74. I have been able to apply biblical truth to the specific needs of my church.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75. God has used me to encourage others to live Christlike lives.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76. I have sensed the need t</w:t>
      </w:r>
      <w:r>
        <w:rPr>
          <w:rFonts w:ascii="Arial" w:hAnsi="Arial" w:cs="Arial"/>
          <w:sz w:val="23"/>
          <w:szCs w:val="23"/>
        </w:rPr>
        <w:t xml:space="preserve">o help other people become more </w:t>
      </w:r>
      <w:r>
        <w:rPr>
          <w:rFonts w:ascii="Arial" w:hAnsi="Arial" w:cs="Arial"/>
          <w:sz w:val="23"/>
          <w:szCs w:val="23"/>
        </w:rPr>
        <w:t xml:space="preserve">effective in their 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ministries.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77. I like to talk about Jesus to those who do not know Him.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78. I have the ability to make strangers feel comfortable in my home.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79. I have a wide range of study resources and know how to secure information.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 80. I feel assured that a situation will change for the glory of God even when the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situation seem impossible.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CORING </w:t>
      </w:r>
      <w:r>
        <w:rPr>
          <w:rFonts w:ascii="Arial" w:hAnsi="Arial" w:cs="Arial"/>
          <w:b/>
          <w:bCs/>
          <w:sz w:val="26"/>
          <w:szCs w:val="26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0"/>
          <w:szCs w:val="20"/>
        </w:rPr>
        <w:t>URVEY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Follow these directions to figure your score for each spiritual gift.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Place in each box your numerical response (1-5) to the item number which is indicated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below the box.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For each gift, add the numbers in the boxes and put the total in the TOTAL box.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LEADERSHIP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6 Item 16 Item 27 Item 43 Item 65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ADMINISTRATION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 Item 17 Item 31 Item 47 Item 59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TEACHING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2 Item 18 Item 33 Item 61 Item 73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KNOWLEDGE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9 Item 24 Item 39 Item 68 Item 79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WISDOM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3 Item 19 Item 48 Item 62 Item 74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PROPHECY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10 Item 25 Item 40 Item 54 Item 69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DISCERNMENT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11 Item 26 Item 41 Item 55 Item 70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lastRenderedPageBreak/>
        <w:t>EXHORTATION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20 Item 34 Item 49 Item 63 Item 75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SHEPHERDING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4 Item 21 Item 35 Item 50 Item 76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FAITH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12 Item 28 Item 42 Item 56 Item 80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EVANGELISM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5 Item 36 Item 51 Item 64 Item 77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APOSTLESHIP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13 Item 29 Item 44 Item 57 Item 71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SERVICE/HELPS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14 Item 30 Item 46 Item 58 Item 72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MERCY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7 Item 22 Item 37 Item 52 Item 66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GIVING + + + + =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8 Item 23 Item 38 Item 53 Item 67 TOTAL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HOSPITALITY + + + + =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9833B2">
        <w:rPr>
          <w:rFonts w:ascii="Arial Narrow" w:hAnsi="Arial Narrow" w:cs="Arial Narrow"/>
          <w:sz w:val="28"/>
          <w:szCs w:val="28"/>
        </w:rPr>
        <w:t>Item 15 Item 32 Item 45 Item 60 Item 78 TOTAL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RAPHING </w:t>
      </w:r>
      <w:r>
        <w:rPr>
          <w:rFonts w:ascii="Arial" w:hAnsi="Arial" w:cs="Arial"/>
          <w:b/>
          <w:bCs/>
          <w:sz w:val="26"/>
          <w:szCs w:val="26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sz w:val="26"/>
          <w:szCs w:val="26"/>
        </w:rPr>
        <w:t>P</w:t>
      </w:r>
      <w:r>
        <w:rPr>
          <w:rFonts w:ascii="Arial" w:hAnsi="Arial" w:cs="Arial"/>
          <w:b/>
          <w:bCs/>
          <w:sz w:val="20"/>
          <w:szCs w:val="20"/>
        </w:rPr>
        <w:t>ROFILE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WISDOM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PROPHECY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DISCERNMENT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EXHORTATION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SHEPHERDING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FAITH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EVANGELISM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APOSTLESHIP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SERVICE/HELPS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MERCY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GIVING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HOSPITALITY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For each gift place a mark across the bar at the point that corresponds to your TOTAL for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that gift.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For each gift shade the bar below the mark that you have drawn.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The resultant graph gives a picture of your gifts. Gifts for which the bars are tall are the ones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which you appear to be strongest. Gifts for which the bars are very short are the ones in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which you appear not to be strong.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Now that you have completed the survey, thoughtfully answer the following questions.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gifts I have begun to discover in my life are: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___________________________________________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___________________________________________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___________________________________________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After prayer and worship, I am beginning to sense that God wants me to use my spiritual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gifts to serve Christ’s body by _____________________________________________.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I am not sure yet how God wants me to use my gifts to serve others. But I am committed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prayer and worship, seeking wisdom and opportunities to use the gifts I have received</w:t>
      </w:r>
    </w:p>
    <w:p w:rsid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from God.</w:t>
      </w:r>
    </w:p>
    <w:p w:rsidR="009833B2" w:rsidRPr="009833B2" w:rsidRDefault="009833B2" w:rsidP="0098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>Ask God</w:t>
      </w:r>
    </w:p>
    <w:sectPr w:rsidR="009833B2" w:rsidRPr="009833B2" w:rsidSect="009833B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B2"/>
    <w:rsid w:val="0001525E"/>
    <w:rsid w:val="0002263E"/>
    <w:rsid w:val="00030E9F"/>
    <w:rsid w:val="000A7F78"/>
    <w:rsid w:val="00133E8A"/>
    <w:rsid w:val="001430E9"/>
    <w:rsid w:val="00146F0E"/>
    <w:rsid w:val="00185121"/>
    <w:rsid w:val="001A52ED"/>
    <w:rsid w:val="001C51DA"/>
    <w:rsid w:val="001D2D05"/>
    <w:rsid w:val="0021640D"/>
    <w:rsid w:val="00216959"/>
    <w:rsid w:val="002957ED"/>
    <w:rsid w:val="002F08B5"/>
    <w:rsid w:val="002F2935"/>
    <w:rsid w:val="00316E87"/>
    <w:rsid w:val="003C09C8"/>
    <w:rsid w:val="003C5793"/>
    <w:rsid w:val="00426D07"/>
    <w:rsid w:val="00430F61"/>
    <w:rsid w:val="00520E8F"/>
    <w:rsid w:val="00592091"/>
    <w:rsid w:val="005A7C1D"/>
    <w:rsid w:val="005B6521"/>
    <w:rsid w:val="005C570B"/>
    <w:rsid w:val="00643E5C"/>
    <w:rsid w:val="006922E5"/>
    <w:rsid w:val="006B742F"/>
    <w:rsid w:val="006F1AD1"/>
    <w:rsid w:val="006F3ED9"/>
    <w:rsid w:val="007202EC"/>
    <w:rsid w:val="00740929"/>
    <w:rsid w:val="00755AB2"/>
    <w:rsid w:val="00770F6A"/>
    <w:rsid w:val="00792BEB"/>
    <w:rsid w:val="0079476D"/>
    <w:rsid w:val="007C57E8"/>
    <w:rsid w:val="007E5D5F"/>
    <w:rsid w:val="0083445C"/>
    <w:rsid w:val="008658DB"/>
    <w:rsid w:val="008C78A8"/>
    <w:rsid w:val="008F4788"/>
    <w:rsid w:val="0090683F"/>
    <w:rsid w:val="00920004"/>
    <w:rsid w:val="0098322E"/>
    <w:rsid w:val="009833B2"/>
    <w:rsid w:val="009B596B"/>
    <w:rsid w:val="009C50FA"/>
    <w:rsid w:val="009D525A"/>
    <w:rsid w:val="00A27864"/>
    <w:rsid w:val="00A72548"/>
    <w:rsid w:val="00A83B82"/>
    <w:rsid w:val="00A95D05"/>
    <w:rsid w:val="00A97AF4"/>
    <w:rsid w:val="00AA1052"/>
    <w:rsid w:val="00B47748"/>
    <w:rsid w:val="00BB00FE"/>
    <w:rsid w:val="00C02F03"/>
    <w:rsid w:val="00C252E0"/>
    <w:rsid w:val="00C323DA"/>
    <w:rsid w:val="00C55F23"/>
    <w:rsid w:val="00C64AC9"/>
    <w:rsid w:val="00CC724C"/>
    <w:rsid w:val="00CD645A"/>
    <w:rsid w:val="00D4633E"/>
    <w:rsid w:val="00D50309"/>
    <w:rsid w:val="00DB061E"/>
    <w:rsid w:val="00DD08FF"/>
    <w:rsid w:val="00DD1903"/>
    <w:rsid w:val="00E250A2"/>
    <w:rsid w:val="00E6119D"/>
    <w:rsid w:val="00E72A2B"/>
    <w:rsid w:val="00E77E86"/>
    <w:rsid w:val="00ED23D7"/>
    <w:rsid w:val="00EE7C83"/>
    <w:rsid w:val="00F378C8"/>
    <w:rsid w:val="00F472D6"/>
    <w:rsid w:val="00F57262"/>
    <w:rsid w:val="00F94C4E"/>
    <w:rsid w:val="00FC0F2E"/>
    <w:rsid w:val="00FC5A5E"/>
    <w:rsid w:val="00FC73D5"/>
    <w:rsid w:val="00FD010C"/>
    <w:rsid w:val="00FE1878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Ameye-Bevers</dc:creator>
  <cp:lastModifiedBy>Heather Ameye-Bevers</cp:lastModifiedBy>
  <cp:revision>1</cp:revision>
  <dcterms:created xsi:type="dcterms:W3CDTF">2013-01-31T23:30:00Z</dcterms:created>
  <dcterms:modified xsi:type="dcterms:W3CDTF">2013-01-31T23:40:00Z</dcterms:modified>
</cp:coreProperties>
</file>